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F514ED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SD5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B7158A">
        <w:rPr>
          <w:rFonts w:ascii="Arial" w:hAnsi="Arial" w:cs="Arial"/>
          <w:b/>
          <w:sz w:val="20"/>
          <w:szCs w:val="20"/>
        </w:rPr>
        <w:t>Notice of extension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</w:t>
      </w:r>
      <w:r w:rsidR="007336C9">
        <w:rPr>
          <w:rFonts w:ascii="Arial" w:hAnsi="Arial" w:cs="Arial"/>
          <w:b/>
          <w:sz w:val="20"/>
          <w:szCs w:val="20"/>
        </w:rPr>
        <w:t xml:space="preserve">annual 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F514ED">
        <w:rPr>
          <w:rFonts w:ascii="Arial" w:hAnsi="Arial" w:cs="Arial"/>
          <w:sz w:val="20"/>
          <w:szCs w:val="20"/>
        </w:rPr>
        <w:t>21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F514ED" w:rsidRPr="00F514ED">
        <w:rPr>
          <w:rFonts w:ascii="Arial" w:hAnsi="Arial" w:cs="Arial"/>
          <w:sz w:val="20"/>
          <w:szCs w:val="20"/>
        </w:rPr>
        <w:t xml:space="preserve">Song Da No. 5 </w:t>
      </w:r>
      <w:r w:rsidR="00F514ED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B7158A">
        <w:rPr>
          <w:rFonts w:ascii="Arial" w:hAnsi="Arial" w:cs="Arial"/>
          <w:sz w:val="20"/>
          <w:szCs w:val="20"/>
        </w:rPr>
        <w:t>extension of</w:t>
      </w:r>
      <w:r w:rsidR="00BF0485">
        <w:rPr>
          <w:rFonts w:ascii="Arial" w:hAnsi="Arial" w:cs="Arial"/>
          <w:sz w:val="20"/>
          <w:szCs w:val="20"/>
        </w:rPr>
        <w:t xml:space="preserve">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 w:rsidR="00BF0485">
        <w:rPr>
          <w:rFonts w:ascii="Arial" w:hAnsi="Arial" w:cs="Arial"/>
          <w:sz w:val="20"/>
          <w:szCs w:val="20"/>
        </w:rPr>
        <w:t>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F514ED" w:rsidRDefault="00F514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14ED">
        <w:rPr>
          <w:rFonts w:ascii="Arial" w:hAnsi="Arial" w:cs="Arial"/>
          <w:sz w:val="20"/>
          <w:szCs w:val="20"/>
        </w:rPr>
        <w:t>Business Registration Office of Hanoi Department of Planning and Inve</w:t>
      </w:r>
      <w:r>
        <w:rPr>
          <w:rFonts w:ascii="Arial" w:hAnsi="Arial" w:cs="Arial"/>
          <w:sz w:val="20"/>
          <w:szCs w:val="20"/>
        </w:rPr>
        <w:t>stment received Document No. 03/SD</w:t>
      </w:r>
      <w:r w:rsidRPr="00F514ED">
        <w:rPr>
          <w:rFonts w:ascii="Arial" w:hAnsi="Arial" w:cs="Arial"/>
          <w:sz w:val="20"/>
          <w:szCs w:val="20"/>
        </w:rPr>
        <w:t xml:space="preserve">5 - HDQT dated April 13, 2020 of Song Da 5 Joint Stock Company on requesting to extend the </w:t>
      </w:r>
      <w:r>
        <w:rPr>
          <w:rFonts w:ascii="Arial" w:hAnsi="Arial" w:cs="Arial"/>
          <w:sz w:val="20"/>
          <w:szCs w:val="20"/>
        </w:rPr>
        <w:t>annual General Meeting of Shareholders in 2020 of the C</w:t>
      </w:r>
      <w:r w:rsidRPr="00F514ED">
        <w:rPr>
          <w:rFonts w:ascii="Arial" w:hAnsi="Arial" w:cs="Arial"/>
          <w:sz w:val="20"/>
          <w:szCs w:val="20"/>
        </w:rPr>
        <w:t>omp</w:t>
      </w:r>
      <w:r>
        <w:rPr>
          <w:rFonts w:ascii="Arial" w:hAnsi="Arial" w:cs="Arial"/>
          <w:sz w:val="20"/>
          <w:szCs w:val="20"/>
        </w:rPr>
        <w:t>any</w:t>
      </w:r>
    </w:p>
    <w:p w:rsidR="00F514ED" w:rsidRDefault="00F514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14ED">
        <w:rPr>
          <w:rFonts w:ascii="Arial" w:hAnsi="Arial" w:cs="Arial"/>
          <w:sz w:val="20"/>
          <w:szCs w:val="20"/>
        </w:rPr>
        <w:t xml:space="preserve">Pursuant to Clause 2, Article 136 of the 2014 Enterprise Law, </w:t>
      </w:r>
      <w:r>
        <w:rPr>
          <w:rFonts w:ascii="Arial" w:hAnsi="Arial" w:cs="Arial"/>
          <w:sz w:val="20"/>
          <w:szCs w:val="20"/>
        </w:rPr>
        <w:t>Business Registration Office had the following opinion</w:t>
      </w:r>
      <w:r w:rsidRPr="00F514ED">
        <w:rPr>
          <w:rFonts w:ascii="Arial" w:hAnsi="Arial" w:cs="Arial"/>
          <w:sz w:val="20"/>
          <w:szCs w:val="20"/>
        </w:rPr>
        <w:t>:</w:t>
      </w:r>
    </w:p>
    <w:p w:rsidR="00F514ED" w:rsidRDefault="00F514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14ED">
        <w:rPr>
          <w:rFonts w:ascii="Arial" w:hAnsi="Arial" w:cs="Arial"/>
          <w:sz w:val="20"/>
          <w:szCs w:val="20"/>
        </w:rPr>
        <w:t xml:space="preserve">Approve the extension of the 2020 Annual General Meeting of Shareholders of Song Da 5 Joint Stock Company at the request of the Board of Directors but no later than 06 months from the end </w:t>
      </w:r>
      <w:r>
        <w:rPr>
          <w:rFonts w:ascii="Arial" w:hAnsi="Arial" w:cs="Arial"/>
          <w:sz w:val="20"/>
          <w:szCs w:val="20"/>
        </w:rPr>
        <w:t xml:space="preserve">date </w:t>
      </w:r>
      <w:r w:rsidRPr="00F514ED">
        <w:rPr>
          <w:rFonts w:ascii="Arial" w:hAnsi="Arial" w:cs="Arial"/>
          <w:sz w:val="20"/>
          <w:szCs w:val="20"/>
        </w:rPr>
        <w:t xml:space="preserve">of the fiscal year </w:t>
      </w:r>
      <w:r>
        <w:rPr>
          <w:rFonts w:ascii="Arial" w:hAnsi="Arial" w:cs="Arial"/>
          <w:sz w:val="20"/>
          <w:szCs w:val="20"/>
        </w:rPr>
        <w:t>of 2019</w:t>
      </w:r>
      <w:r w:rsidRPr="00F514ED">
        <w:rPr>
          <w:rFonts w:ascii="Arial" w:hAnsi="Arial" w:cs="Arial"/>
          <w:sz w:val="20"/>
          <w:szCs w:val="20"/>
        </w:rPr>
        <w:t xml:space="preserve"> (Request </w:t>
      </w:r>
      <w:r>
        <w:rPr>
          <w:rFonts w:ascii="Arial" w:hAnsi="Arial" w:cs="Arial"/>
          <w:sz w:val="20"/>
          <w:szCs w:val="20"/>
        </w:rPr>
        <w:t>the C</w:t>
      </w:r>
      <w:r w:rsidRPr="00F514ED">
        <w:rPr>
          <w:rFonts w:ascii="Arial" w:hAnsi="Arial" w:cs="Arial"/>
          <w:sz w:val="20"/>
          <w:szCs w:val="20"/>
        </w:rPr>
        <w:t>ompany to organize the Annual General Meeting of Shareholders in 2020 at the appropr</w:t>
      </w:r>
      <w:r>
        <w:rPr>
          <w:rFonts w:ascii="Arial" w:hAnsi="Arial" w:cs="Arial"/>
          <w:sz w:val="20"/>
          <w:szCs w:val="20"/>
        </w:rPr>
        <w:t>iate time before June 30, 2020)</w:t>
      </w:r>
    </w:p>
    <w:p w:rsidR="00F514ED" w:rsidRDefault="00F514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14ED">
        <w:rPr>
          <w:rFonts w:ascii="Arial" w:hAnsi="Arial" w:cs="Arial"/>
          <w:sz w:val="20"/>
          <w:szCs w:val="20"/>
        </w:rPr>
        <w:t>Business Registration Office notifies the Co</w:t>
      </w:r>
      <w:bookmarkStart w:id="0" w:name="_GoBack"/>
      <w:bookmarkEnd w:id="0"/>
      <w:r w:rsidRPr="00F514ED">
        <w:rPr>
          <w:rFonts w:ascii="Arial" w:hAnsi="Arial" w:cs="Arial"/>
          <w:sz w:val="20"/>
          <w:szCs w:val="20"/>
        </w:rPr>
        <w:t xml:space="preserve">mpany </w:t>
      </w:r>
      <w:r>
        <w:rPr>
          <w:rFonts w:ascii="Arial" w:hAnsi="Arial" w:cs="Arial"/>
          <w:sz w:val="20"/>
          <w:szCs w:val="20"/>
        </w:rPr>
        <w:t xml:space="preserve">to </w:t>
      </w:r>
      <w:r w:rsidRPr="00F514ED">
        <w:rPr>
          <w:rFonts w:ascii="Arial" w:hAnsi="Arial" w:cs="Arial"/>
          <w:sz w:val="20"/>
          <w:szCs w:val="20"/>
        </w:rPr>
        <w:t>know</w:t>
      </w:r>
      <w:r>
        <w:rPr>
          <w:rFonts w:ascii="Arial" w:hAnsi="Arial" w:cs="Arial"/>
          <w:sz w:val="20"/>
          <w:szCs w:val="20"/>
        </w:rPr>
        <w:t xml:space="preserve"> and implement</w:t>
      </w:r>
    </w:p>
    <w:sectPr w:rsidR="00F5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365C1"/>
    <w:rsid w:val="00050E3D"/>
    <w:rsid w:val="000603A9"/>
    <w:rsid w:val="000A0B74"/>
    <w:rsid w:val="000D20D4"/>
    <w:rsid w:val="000E4CD5"/>
    <w:rsid w:val="000E518E"/>
    <w:rsid w:val="000E71F4"/>
    <w:rsid w:val="00132EC5"/>
    <w:rsid w:val="00146DCF"/>
    <w:rsid w:val="0016411D"/>
    <w:rsid w:val="00167E2F"/>
    <w:rsid w:val="001F34A1"/>
    <w:rsid w:val="001F6744"/>
    <w:rsid w:val="002B42CC"/>
    <w:rsid w:val="002C36A5"/>
    <w:rsid w:val="002D481A"/>
    <w:rsid w:val="002D4939"/>
    <w:rsid w:val="002D53EE"/>
    <w:rsid w:val="002E43D7"/>
    <w:rsid w:val="002E7FD0"/>
    <w:rsid w:val="00304722"/>
    <w:rsid w:val="0032185B"/>
    <w:rsid w:val="00327CF7"/>
    <w:rsid w:val="0033774A"/>
    <w:rsid w:val="00353428"/>
    <w:rsid w:val="0037607E"/>
    <w:rsid w:val="00397004"/>
    <w:rsid w:val="003A0ECB"/>
    <w:rsid w:val="003A5CE9"/>
    <w:rsid w:val="003B73F7"/>
    <w:rsid w:val="003C1805"/>
    <w:rsid w:val="003C4606"/>
    <w:rsid w:val="00403A9C"/>
    <w:rsid w:val="0042783A"/>
    <w:rsid w:val="004530A7"/>
    <w:rsid w:val="00453C9C"/>
    <w:rsid w:val="00467BC0"/>
    <w:rsid w:val="0047038B"/>
    <w:rsid w:val="00490B2B"/>
    <w:rsid w:val="00496733"/>
    <w:rsid w:val="004B2BA6"/>
    <w:rsid w:val="004E4C1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336C9"/>
    <w:rsid w:val="00744587"/>
    <w:rsid w:val="00745D9A"/>
    <w:rsid w:val="00750F3E"/>
    <w:rsid w:val="0077456B"/>
    <w:rsid w:val="00781EB4"/>
    <w:rsid w:val="007A072F"/>
    <w:rsid w:val="007A1FCC"/>
    <w:rsid w:val="007B07E7"/>
    <w:rsid w:val="007B67AF"/>
    <w:rsid w:val="007C13C6"/>
    <w:rsid w:val="007E0993"/>
    <w:rsid w:val="007F298E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4710B"/>
    <w:rsid w:val="00A63B6C"/>
    <w:rsid w:val="00A87ED0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70D7E"/>
    <w:rsid w:val="00B7158A"/>
    <w:rsid w:val="00BA1F12"/>
    <w:rsid w:val="00BA3FB7"/>
    <w:rsid w:val="00BB149F"/>
    <w:rsid w:val="00BB2980"/>
    <w:rsid w:val="00BD3CCA"/>
    <w:rsid w:val="00BF0485"/>
    <w:rsid w:val="00C220E2"/>
    <w:rsid w:val="00C2280B"/>
    <w:rsid w:val="00C26F1A"/>
    <w:rsid w:val="00C32F3A"/>
    <w:rsid w:val="00C33F82"/>
    <w:rsid w:val="00C36031"/>
    <w:rsid w:val="00C61EAF"/>
    <w:rsid w:val="00C940B5"/>
    <w:rsid w:val="00CA1BB3"/>
    <w:rsid w:val="00CE40C1"/>
    <w:rsid w:val="00D415AC"/>
    <w:rsid w:val="00D52C26"/>
    <w:rsid w:val="00D651E1"/>
    <w:rsid w:val="00D74339"/>
    <w:rsid w:val="00D77F89"/>
    <w:rsid w:val="00D92EFF"/>
    <w:rsid w:val="00DA3531"/>
    <w:rsid w:val="00DA54D0"/>
    <w:rsid w:val="00DD1205"/>
    <w:rsid w:val="00DD263A"/>
    <w:rsid w:val="00DE5C3C"/>
    <w:rsid w:val="00DF4180"/>
    <w:rsid w:val="00DF739B"/>
    <w:rsid w:val="00E13C77"/>
    <w:rsid w:val="00E24F0A"/>
    <w:rsid w:val="00E51F4E"/>
    <w:rsid w:val="00E5565D"/>
    <w:rsid w:val="00E96D65"/>
    <w:rsid w:val="00ED6D41"/>
    <w:rsid w:val="00F272CE"/>
    <w:rsid w:val="00F320D6"/>
    <w:rsid w:val="00F33967"/>
    <w:rsid w:val="00F360CB"/>
    <w:rsid w:val="00F514ED"/>
    <w:rsid w:val="00F74558"/>
    <w:rsid w:val="00F86F7A"/>
    <w:rsid w:val="00F903A5"/>
    <w:rsid w:val="00FC153A"/>
    <w:rsid w:val="00FD3EED"/>
    <w:rsid w:val="00FD4001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CC68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186</cp:revision>
  <dcterms:created xsi:type="dcterms:W3CDTF">2019-10-16T10:03:00Z</dcterms:created>
  <dcterms:modified xsi:type="dcterms:W3CDTF">2020-04-27T06:34:00Z</dcterms:modified>
</cp:coreProperties>
</file>